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 xml:space="preserve">ré-edital,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006A74" w:rsidRDefault="00006A74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615A71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 w:rsidR="00615A71">
              <w:rPr>
                <w:rFonts w:cs="Arial"/>
                <w:color w:val="000000" w:themeColor="text1"/>
                <w:szCs w:val="24"/>
              </w:rPr>
              <w:t>II</w:t>
            </w:r>
            <w:r w:rsidR="005C4925">
              <w:rPr>
                <w:rFonts w:cs="Arial"/>
                <w:color w:val="000000" w:themeColor="text1"/>
                <w:szCs w:val="24"/>
              </w:rPr>
              <w:t xml:space="preserve"> – </w:t>
            </w:r>
            <w:r w:rsidR="00615A71">
              <w:rPr>
                <w:rFonts w:cs="Arial"/>
                <w:color w:val="000000" w:themeColor="text1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8A590E" w:rsidRPr="008A590E" w:rsidRDefault="006E3142" w:rsidP="00B27481">
      <w:pPr>
        <w:pStyle w:val="Caption"/>
        <w:spacing w:before="120" w:after="120" w:line="360" w:lineRule="auto"/>
        <w:jc w:val="both"/>
        <w:rPr>
          <w:rFonts w:cs="Arial"/>
          <w:szCs w:val="24"/>
        </w:rPr>
      </w:pPr>
      <w:r w:rsidRPr="000C0894">
        <w:rPr>
          <w:rFonts w:cs="Arial"/>
          <w:szCs w:val="24"/>
        </w:rPr>
        <w:lastRenderedPageBreak/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9403DB" w:rsidRPr="009403DB">
        <w:rPr>
          <w:rFonts w:cs="Arial"/>
          <w:b/>
          <w:szCs w:val="24"/>
        </w:rPr>
        <w:t xml:space="preserve">17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2A1E27">
        <w:rPr>
          <w:rFonts w:eastAsia="PMingLiU" w:cs="Arial"/>
          <w:b/>
          <w:color w:val="000000"/>
          <w:szCs w:val="24"/>
        </w:rPr>
        <w:t>19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9403DB" w:rsidRPr="009403DB">
        <w:rPr>
          <w:rFonts w:eastAsia="PMingLiU" w:cs="Arial"/>
          <w:b/>
          <w:color w:val="000000"/>
          <w:szCs w:val="24"/>
        </w:rPr>
        <w:t>ju</w:t>
      </w:r>
      <w:r w:rsidR="002A1E27">
        <w:rPr>
          <w:rFonts w:eastAsia="PMingLiU" w:cs="Arial"/>
          <w:b/>
          <w:color w:val="000000"/>
          <w:szCs w:val="24"/>
        </w:rPr>
        <w:t>n</w:t>
      </w:r>
      <w:r w:rsidR="009403DB" w:rsidRPr="009403DB">
        <w:rPr>
          <w:rFonts w:eastAsia="PMingLiU" w:cs="Arial"/>
          <w:b/>
          <w:color w:val="000000"/>
          <w:szCs w:val="24"/>
        </w:rPr>
        <w:t>ho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</w:p>
    <w:p w:rsidR="006E3142" w:rsidRDefault="006E314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lastRenderedPageBreak/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Caption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F34DFC"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</w:t>
      </w:r>
      <w:r w:rsidR="002A1E27">
        <w:rPr>
          <w:rFonts w:cs="Arial"/>
        </w:rPr>
        <w:t>7</w:t>
      </w:r>
    </w:p>
    <w:p w:rsidR="006E3142" w:rsidRDefault="006E3142" w:rsidP="00842086">
      <w:pPr>
        <w:pStyle w:val="Caption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Caption"/>
        <w:jc w:val="both"/>
        <w:rPr>
          <w:rFonts w:cs="Arial"/>
          <w:b/>
          <w:szCs w:val="24"/>
        </w:rPr>
      </w:pPr>
      <w:bookmarkStart w:id="0" w:name="_GoBack"/>
    </w:p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6E3142" w:rsidRPr="00932C2C" w:rsidTr="000C0894">
        <w:trPr>
          <w:trHeight w:val="850"/>
          <w:tblHeader/>
        </w:trPr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7611F9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 w:rsidR="006E3142" w:rsidRPr="000C0894" w:rsidRDefault="007611F9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6E3142" w:rsidRDefault="007611F9" w:rsidP="007611F9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>
              <w:rPr>
                <w:rFonts w:cs="Arial"/>
                <w:color w:val="000000" w:themeColor="text1"/>
                <w:szCs w:val="24"/>
              </w:rPr>
              <w:t>XX</w:t>
            </w:r>
            <w:r>
              <w:rPr>
                <w:rFonts w:cs="Arial"/>
                <w:color w:val="000000" w:themeColor="text1"/>
                <w:szCs w:val="24"/>
              </w:rPr>
              <w:t>I</w:t>
            </w:r>
            <w:r>
              <w:rPr>
                <w:rFonts w:cs="Arial"/>
                <w:color w:val="000000" w:themeColor="text1"/>
                <w:szCs w:val="24"/>
              </w:rPr>
              <w:t>V</w:t>
            </w:r>
            <w:r>
              <w:rPr>
                <w:rFonts w:cs="Arial"/>
                <w:color w:val="000000" w:themeColor="text1"/>
                <w:szCs w:val="24"/>
              </w:rPr>
              <w:t xml:space="preserve"> – </w:t>
            </w:r>
            <w:r>
              <w:rPr>
                <w:rFonts w:cs="Arial"/>
                <w:color w:val="000000" w:themeColor="text1"/>
                <w:szCs w:val="24"/>
              </w:rPr>
              <w:t>Condições Particulares –</w:t>
            </w:r>
          </w:p>
          <w:p w:rsidR="007611F9" w:rsidRPr="007611F9" w:rsidRDefault="007611F9" w:rsidP="007611F9">
            <w:r w:rsidRPr="007611F9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47" w:type="pct"/>
            <w:vAlign w:val="center"/>
          </w:tcPr>
          <w:p w:rsidR="007611F9" w:rsidRPr="00EB22B3" w:rsidRDefault="007611F9" w:rsidP="007611F9">
            <w:pPr>
              <w:pStyle w:val="BodyText"/>
              <w:rPr>
                <w:rFonts w:cs="Arial"/>
                <w:color w:val="000000"/>
                <w:szCs w:val="22"/>
              </w:rPr>
            </w:pPr>
            <w:r w:rsidRPr="00EB22B3">
              <w:rPr>
                <w:rFonts w:cs="Arial"/>
                <w:color w:val="000000"/>
                <w:szCs w:val="22"/>
              </w:rPr>
              <w:t xml:space="preserve">Em complemento à cláusula </w:t>
            </w:r>
            <w:r>
              <w:rPr>
                <w:rFonts w:cs="Arial"/>
                <w:color w:val="000000"/>
                <w:szCs w:val="22"/>
              </w:rPr>
              <w:t>9</w:t>
            </w:r>
            <w:r w:rsidRPr="00EB22B3">
              <w:rPr>
                <w:rFonts w:cs="Arial"/>
                <w:color w:val="000000"/>
                <w:szCs w:val="22"/>
              </w:rPr>
              <w:t xml:space="preserve"> das Condições Gerais</w:t>
            </w:r>
            <w:r>
              <w:rPr>
                <w:rFonts w:cs="Arial"/>
                <w:color w:val="000000"/>
                <w:szCs w:val="22"/>
              </w:rPr>
              <w:t>, o valor garantido por esta apó</w:t>
            </w:r>
            <w:r>
              <w:rPr>
                <w:rFonts w:cs="Arial"/>
                <w:color w:val="000000"/>
                <w:szCs w:val="22"/>
              </w:rPr>
              <w:t>lice será reajustado pelo IGP-M, mediante emissão de endosso de reajuste anual</w:t>
            </w:r>
            <w:r w:rsidR="003D5928">
              <w:rPr>
                <w:rFonts w:cs="Arial"/>
                <w:color w:val="000000"/>
                <w:szCs w:val="22"/>
              </w:rPr>
              <w:t>.</w:t>
            </w:r>
          </w:p>
          <w:p w:rsidR="006E3142" w:rsidRPr="000C0894" w:rsidRDefault="006E3142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E3142" w:rsidRPr="000C0894" w:rsidRDefault="007611F9" w:rsidP="003D5928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Tendo em vista que o seguro garantia, garante indenização até o valor de Importância Segurada informada na apólice, o novo valor atualizado, devido aos reajustes pelo IGP-M, deve ser devidamente </w:t>
            </w:r>
            <w:r w:rsidR="003D5928">
              <w:rPr>
                <w:rFonts w:cs="Arial"/>
                <w:color w:val="000000" w:themeColor="text1"/>
                <w:szCs w:val="24"/>
              </w:rPr>
              <w:t>atualizados</w:t>
            </w:r>
            <w:r>
              <w:rPr>
                <w:rFonts w:cs="Arial"/>
                <w:color w:val="000000" w:themeColor="text1"/>
                <w:szCs w:val="24"/>
              </w:rPr>
              <w:t xml:space="preserve"> na apólice através da emissão de endossos. </w:t>
            </w:r>
          </w:p>
        </w:tc>
      </w:tr>
      <w:bookmarkEnd w:id="0"/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E3142" w:rsidRPr="000C0894" w:rsidRDefault="006E3142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E3142" w:rsidRPr="000C0894" w:rsidRDefault="006E3142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E3142" w:rsidRPr="000C0894" w:rsidRDefault="006E3142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E3142" w:rsidRPr="000C0894" w:rsidRDefault="006E3142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E3142" w:rsidRPr="000C0894" w:rsidRDefault="006E3142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E3142" w:rsidRPr="000C0894" w:rsidRDefault="006E3142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605710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05710" w:rsidRPr="000C0894" w:rsidRDefault="00605710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05710" w:rsidRPr="000C0894" w:rsidRDefault="00605710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605710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05710" w:rsidRPr="000C0894" w:rsidRDefault="00605710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05710" w:rsidRPr="000C0894" w:rsidRDefault="00605710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06A74" w:rsidRPr="00932C2C" w:rsidTr="000C0894">
        <w:trPr>
          <w:trHeight w:val="2268"/>
        </w:trPr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006A74" w:rsidRPr="000C0894" w:rsidRDefault="00006A74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006A74" w:rsidRPr="000C0894" w:rsidRDefault="00006A74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06A74" w:rsidRPr="00932C2C" w:rsidTr="000C0894">
        <w:trPr>
          <w:trHeight w:val="2268"/>
        </w:trPr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006A74" w:rsidRPr="000C0894" w:rsidRDefault="00006A74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006A74" w:rsidRPr="000C0894" w:rsidRDefault="00006A74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06A74" w:rsidRPr="00932C2C" w:rsidTr="000C0894">
        <w:trPr>
          <w:trHeight w:val="2268"/>
        </w:trPr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006A74" w:rsidRPr="000C0894" w:rsidRDefault="00006A74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006A74" w:rsidRPr="000C0894" w:rsidRDefault="00006A74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</w:tbl>
    <w:p w:rsidR="00764EB1" w:rsidRDefault="00764EB1" w:rsidP="004D421E">
      <w:pPr>
        <w:pStyle w:val="Caption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F23" w:rsidRDefault="00D42F23" w:rsidP="00842086">
      <w:r>
        <w:separator/>
      </w:r>
    </w:p>
  </w:endnote>
  <w:endnote w:type="continuationSeparator" w:id="0">
    <w:p w:rsidR="00D42F23" w:rsidRDefault="00D42F23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5928">
      <w:rPr>
        <w:noProof/>
      </w:rPr>
      <w:t>5</w:t>
    </w:r>
    <w:r>
      <w:fldChar w:fldCharType="end"/>
    </w:r>
  </w:p>
  <w:p w:rsidR="005C4925" w:rsidRDefault="005C49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5928">
      <w:rPr>
        <w:noProof/>
      </w:rPr>
      <w:t>1</w:t>
    </w:r>
    <w:r>
      <w:fldChar w:fldCharType="end"/>
    </w:r>
  </w:p>
  <w:p w:rsidR="005C4925" w:rsidRDefault="005C49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F23" w:rsidRDefault="00D42F23" w:rsidP="00842086">
      <w:r>
        <w:separator/>
      </w:r>
    </w:p>
  </w:footnote>
  <w:footnote w:type="continuationSeparator" w:id="0">
    <w:p w:rsidR="00D42F23" w:rsidRDefault="00D42F23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5C4925" w:rsidP="00842086">
    <w:pPr>
      <w:pStyle w:val="Header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064"/>
      <w:gridCol w:w="6005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Header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Header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Header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B5BDB"/>
    <w:multiLevelType w:val="hybridMultilevel"/>
    <w:tmpl w:val="3CE4874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86"/>
    <w:rsid w:val="00006A74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56685"/>
    <w:rsid w:val="00264138"/>
    <w:rsid w:val="002A1E27"/>
    <w:rsid w:val="00300B92"/>
    <w:rsid w:val="00314BDB"/>
    <w:rsid w:val="00327F69"/>
    <w:rsid w:val="0036380F"/>
    <w:rsid w:val="003967EB"/>
    <w:rsid w:val="003B7B4E"/>
    <w:rsid w:val="003D5928"/>
    <w:rsid w:val="003D5BFF"/>
    <w:rsid w:val="003D6CBE"/>
    <w:rsid w:val="0040140A"/>
    <w:rsid w:val="00412AA7"/>
    <w:rsid w:val="00471ADB"/>
    <w:rsid w:val="004A005A"/>
    <w:rsid w:val="004B7788"/>
    <w:rsid w:val="004C0021"/>
    <w:rsid w:val="004D421E"/>
    <w:rsid w:val="004F050F"/>
    <w:rsid w:val="005600AD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E3142"/>
    <w:rsid w:val="006E7756"/>
    <w:rsid w:val="006F3664"/>
    <w:rsid w:val="007178AA"/>
    <w:rsid w:val="0072285E"/>
    <w:rsid w:val="007611F9"/>
    <w:rsid w:val="00764EB1"/>
    <w:rsid w:val="007662D7"/>
    <w:rsid w:val="007E2560"/>
    <w:rsid w:val="007F7936"/>
    <w:rsid w:val="0083277E"/>
    <w:rsid w:val="00842086"/>
    <w:rsid w:val="008500E0"/>
    <w:rsid w:val="00854EE5"/>
    <w:rsid w:val="008675C5"/>
    <w:rsid w:val="00883495"/>
    <w:rsid w:val="008A590E"/>
    <w:rsid w:val="008E7D7F"/>
    <w:rsid w:val="00913328"/>
    <w:rsid w:val="0092578B"/>
    <w:rsid w:val="009271A8"/>
    <w:rsid w:val="00932C2C"/>
    <w:rsid w:val="009403DB"/>
    <w:rsid w:val="0099566E"/>
    <w:rsid w:val="00A51516"/>
    <w:rsid w:val="00A621DA"/>
    <w:rsid w:val="00A91CC2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D42F23"/>
    <w:rsid w:val="00E05AB8"/>
    <w:rsid w:val="00E548B4"/>
    <w:rsid w:val="00E91A45"/>
    <w:rsid w:val="00EA1DC4"/>
    <w:rsid w:val="00ED28BC"/>
    <w:rsid w:val="00EF4AFC"/>
    <w:rsid w:val="00F34DFC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87D310-A137-4670-8204-3FA6432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7611F9"/>
    <w:pPr>
      <w:spacing w:line="288" w:lineRule="auto"/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7611F9"/>
    <w:rPr>
      <w:rFonts w:ascii="Arial" w:hAnsi="Arial"/>
      <w:sz w:val="22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C9D60-4BFF-4E3F-A48B-CF41786FC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392</Words>
  <Characters>2121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ANP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Camila Goltsman Jarlicht</cp:lastModifiedBy>
  <cp:revision>2</cp:revision>
  <cp:lastPrinted>2013-01-24T15:49:00Z</cp:lastPrinted>
  <dcterms:created xsi:type="dcterms:W3CDTF">2017-05-24T15:14:00Z</dcterms:created>
  <dcterms:modified xsi:type="dcterms:W3CDTF">2017-05-24T15:14:00Z</dcterms:modified>
</cp:coreProperties>
</file>